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5B" w:rsidRDefault="00490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85800" cy="762000"/>
            <wp:effectExtent l="0" t="0" r="0" b="0"/>
            <wp:docPr id="1" name="Immagine 5" descr="riquadro gia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riquadro giall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85800" cy="762000"/>
            <wp:effectExtent l="0" t="0" r="0" b="0"/>
            <wp:docPr id="2" name="Immagine 4" descr="riquadro ros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riquadro ross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85800" cy="762000"/>
            <wp:effectExtent l="0" t="0" r="0" b="0"/>
            <wp:docPr id="3" name="Immagine 3" descr="riquadro vi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riquadro viol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685800" cy="762000"/>
            <wp:effectExtent l="0" t="0" r="0" b="0"/>
            <wp:docPr id="4" name="Immagine 2" descr="riquadro aranc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riquadro arancion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45B" w:rsidRDefault="00490A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3810000" cy="294640"/>
            <wp:effectExtent l="0" t="0" r="0" b="0"/>
            <wp:docPr id="5" name="Immagine 1" descr="arcis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arciser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45B" w:rsidRDefault="00490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9966"/>
          <w:sz w:val="44"/>
          <w:szCs w:val="4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color w:val="339966"/>
          <w:sz w:val="44"/>
          <w:szCs w:val="44"/>
          <w:lang w:eastAsia="it-IT"/>
        </w:rPr>
        <w:t>friuli</w:t>
      </w:r>
      <w:proofErr w:type="spellEnd"/>
      <w:r>
        <w:rPr>
          <w:rFonts w:ascii="Times New Roman" w:eastAsia="Times New Roman" w:hAnsi="Times New Roman" w:cs="Times New Roman"/>
          <w:color w:val="339966"/>
          <w:sz w:val="44"/>
          <w:szCs w:val="4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9966"/>
          <w:sz w:val="44"/>
          <w:szCs w:val="44"/>
          <w:lang w:eastAsia="it-IT"/>
        </w:rPr>
        <w:t>venezia</w:t>
      </w:r>
      <w:proofErr w:type="spellEnd"/>
      <w:r>
        <w:rPr>
          <w:rFonts w:ascii="Times New Roman" w:eastAsia="Times New Roman" w:hAnsi="Times New Roman" w:cs="Times New Roman"/>
          <w:color w:val="339966"/>
          <w:sz w:val="44"/>
          <w:szCs w:val="44"/>
          <w:lang w:eastAsia="it-IT"/>
        </w:rPr>
        <w:t xml:space="preserve"> giulia</w:t>
      </w:r>
    </w:p>
    <w:p w:rsidR="00D4445B" w:rsidRDefault="00D44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it-IT"/>
        </w:rPr>
      </w:pPr>
    </w:p>
    <w:p w:rsidR="00D4445B" w:rsidRDefault="00490A1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it-IT"/>
        </w:rPr>
        <w:t>COMUNICATO STAMPA</w:t>
      </w:r>
    </w:p>
    <w:p w:rsidR="00D4445B" w:rsidRDefault="00D4445B">
      <w:pPr>
        <w:jc w:val="center"/>
        <w:rPr>
          <w:rFonts w:ascii="Calibri" w:hAnsi="Calibri" w:cs="Calibri"/>
          <w:b/>
          <w:sz w:val="28"/>
          <w:szCs w:val="28"/>
        </w:rPr>
      </w:pPr>
    </w:p>
    <w:p w:rsidR="00D4445B" w:rsidRDefault="00490A19">
      <w:pPr>
        <w:jc w:val="center"/>
      </w:pPr>
      <w:r>
        <w:rPr>
          <w:rFonts w:cs="Calibri"/>
          <w:b/>
          <w:sz w:val="28"/>
          <w:szCs w:val="28"/>
        </w:rPr>
        <w:t xml:space="preserve">“L'Europa dei giovani e il contributo del servizio civile” </w:t>
      </w:r>
    </w:p>
    <w:p w:rsidR="00D4445B" w:rsidRDefault="00490A19">
      <w:pPr>
        <w:pStyle w:val="Testopreformattato"/>
        <w:jc w:val="both"/>
      </w:pPr>
      <w:r>
        <w:rPr>
          <w:rFonts w:ascii="Calibri" w:eastAsia="Calibri" w:hAnsi="Calibri" w:cs="Calibri"/>
          <w:i/>
          <w:iCs/>
          <w:sz w:val="28"/>
          <w:szCs w:val="28"/>
        </w:rPr>
        <w:t>ARCI Servizio Civile Friuli Venezia Giulia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ha in corso un progetto di Servizio Civile Nazionale con l’impiego di 4 giovani presso l’</w:t>
      </w:r>
      <w:r>
        <w:rPr>
          <w:rFonts w:ascii="Calibri" w:hAnsi="Calibri" w:cs="Calibri"/>
          <w:i/>
          <w:iCs/>
          <w:sz w:val="28"/>
          <w:szCs w:val="28"/>
        </w:rPr>
        <w:t xml:space="preserve">Unione Italiana </w:t>
      </w:r>
      <w:r>
        <w:rPr>
          <w:rFonts w:ascii="Calibri" w:hAnsi="Calibri" w:cs="Calibri"/>
          <w:sz w:val="28"/>
          <w:szCs w:val="28"/>
        </w:rPr>
        <w:t xml:space="preserve">dal 1° Luglio 2015. </w:t>
      </w:r>
    </w:p>
    <w:p w:rsidR="00D4445B" w:rsidRDefault="00490A19">
      <w:pPr>
        <w:pStyle w:val="Testopreformatta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Con l’approssimarsi della conclusione della loro esperienza promuove, assieme ad </w:t>
      </w:r>
      <w:r>
        <w:rPr>
          <w:rFonts w:ascii="Calibri" w:hAnsi="Calibri" w:cs="Calibri"/>
          <w:i/>
          <w:iCs/>
          <w:sz w:val="28"/>
          <w:szCs w:val="28"/>
        </w:rPr>
        <w:t>ASC Nazionale</w:t>
      </w:r>
      <w:r>
        <w:rPr>
          <w:rFonts w:ascii="Calibri" w:hAnsi="Calibri" w:cs="Calibri"/>
          <w:sz w:val="28"/>
          <w:szCs w:val="28"/>
        </w:rPr>
        <w:t xml:space="preserve"> e all’</w:t>
      </w:r>
      <w:r>
        <w:rPr>
          <w:rFonts w:ascii="Calibri" w:hAnsi="Calibri" w:cs="Calibri"/>
          <w:i/>
          <w:iCs/>
          <w:sz w:val="28"/>
          <w:szCs w:val="28"/>
        </w:rPr>
        <w:t>Unione Italiana</w:t>
      </w:r>
      <w:r>
        <w:rPr>
          <w:rFonts w:ascii="Calibri" w:hAnsi="Calibri" w:cs="Calibri"/>
          <w:sz w:val="28"/>
          <w:szCs w:val="28"/>
        </w:rPr>
        <w:t xml:space="preserve">, per il prossimo 14 maggio 2016 una conferenza per presentare i risultati ottenuti. </w:t>
      </w:r>
    </w:p>
    <w:p w:rsidR="00D4445B" w:rsidRDefault="00490A19">
      <w:pPr>
        <w:pStyle w:val="Testopreformatta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 conferenza si realizza nel momento in cui la Camera dei Deputati sta discutendo in terza lettura la istituzione del Servizio Civile Universale e sulla stampa c’è stata una crescente attenzione a questa bella istituzione. </w:t>
      </w:r>
    </w:p>
    <w:p w:rsidR="00D4445B" w:rsidRDefault="00490A19">
      <w:pPr>
        <w:pStyle w:val="Testopreformattato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Parteciperà ai lavori il Sottos</w:t>
      </w:r>
      <w:r>
        <w:rPr>
          <w:rFonts w:ascii="Calibri" w:hAnsi="Calibri" w:cs="Calibri"/>
          <w:sz w:val="28"/>
          <w:szCs w:val="28"/>
        </w:rPr>
        <w:t xml:space="preserve">egretario al Lavoro e politiche sociali, on. </w:t>
      </w:r>
      <w:r>
        <w:rPr>
          <w:rFonts w:ascii="Calibri" w:hAnsi="Calibri" w:cs="Calibri"/>
          <w:i/>
          <w:iCs/>
          <w:sz w:val="28"/>
          <w:szCs w:val="28"/>
        </w:rPr>
        <w:t>Luigi Bobba</w:t>
      </w:r>
      <w:r>
        <w:rPr>
          <w:rFonts w:ascii="Calibri" w:hAnsi="Calibri" w:cs="Calibri"/>
          <w:sz w:val="28"/>
          <w:szCs w:val="28"/>
        </w:rPr>
        <w:t xml:space="preserve">. </w:t>
      </w:r>
    </w:p>
    <w:p w:rsidR="00D4445B" w:rsidRDefault="00490A19">
      <w:pPr>
        <w:pStyle w:val="Testopreformatta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Inoltre la conferenza si pone l’obiettivo di favorire la nascita di istituzioni simili anche in Slovenia e Croazia e a tal scopo sono stati invitati, in collaborazione con le Ambasciate Italiane, r</w:t>
      </w:r>
      <w:r>
        <w:rPr>
          <w:rFonts w:ascii="Calibri" w:hAnsi="Calibri" w:cs="Calibri"/>
          <w:sz w:val="28"/>
          <w:szCs w:val="28"/>
        </w:rPr>
        <w:t xml:space="preserve">appresentanti dei due Governi. Sono previste infatti le presenze di </w:t>
      </w:r>
      <w:r>
        <w:rPr>
          <w:rFonts w:ascii="Calibri" w:hAnsi="Calibri" w:cs="Calibri"/>
          <w:i/>
          <w:iCs/>
          <w:sz w:val="28"/>
          <w:szCs w:val="28"/>
        </w:rPr>
        <w:t xml:space="preserve">Nena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Dokuzov</w:t>
      </w:r>
      <w:proofErr w:type="spellEnd"/>
      <w:r>
        <w:rPr>
          <w:rFonts w:ascii="Calibri" w:hAnsi="Calibri" w:cs="Calibri"/>
          <w:sz w:val="28"/>
          <w:szCs w:val="28"/>
        </w:rPr>
        <w:t xml:space="preserve">, Ministero per lo sviluppo economico e la tecnologia – Repubblica di Slovenia e </w:t>
      </w:r>
      <w:r>
        <w:rPr>
          <w:rFonts w:ascii="Calibri" w:hAnsi="Calibri" w:cs="Calibri"/>
          <w:i/>
          <w:iCs/>
          <w:sz w:val="28"/>
          <w:szCs w:val="28"/>
        </w:rPr>
        <w:t xml:space="preserve">Giuseppina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Rajko</w:t>
      </w:r>
      <w:proofErr w:type="spellEnd"/>
      <w:r>
        <w:rPr>
          <w:rFonts w:ascii="Calibri" w:hAnsi="Calibri" w:cs="Calibri"/>
          <w:sz w:val="28"/>
          <w:szCs w:val="28"/>
        </w:rPr>
        <w:t>, Vicepresidente della Regione Istriana – Croazia.</w:t>
      </w:r>
    </w:p>
    <w:p w:rsidR="00D4445B" w:rsidRDefault="00490A19">
      <w:pPr>
        <w:pStyle w:val="Testopreformatta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Moderatori del convegno sara</w:t>
      </w:r>
      <w:r>
        <w:rPr>
          <w:rFonts w:ascii="Calibri" w:hAnsi="Calibri" w:cs="Calibri"/>
          <w:sz w:val="28"/>
          <w:szCs w:val="28"/>
        </w:rPr>
        <w:t xml:space="preserve">nno </w:t>
      </w:r>
      <w:r>
        <w:rPr>
          <w:rFonts w:ascii="Calibri" w:hAnsi="Calibri" w:cs="Calibri"/>
          <w:i/>
          <w:iCs/>
          <w:sz w:val="28"/>
          <w:szCs w:val="28"/>
        </w:rPr>
        <w:t xml:space="preserve">Maurizio </w:t>
      </w:r>
      <w:proofErr w:type="spellStart"/>
      <w:r>
        <w:rPr>
          <w:rFonts w:ascii="Calibri" w:hAnsi="Calibri" w:cs="Calibri"/>
          <w:i/>
          <w:iCs/>
          <w:sz w:val="28"/>
          <w:szCs w:val="28"/>
        </w:rPr>
        <w:t>Tremul</w:t>
      </w:r>
      <w:proofErr w:type="spellEnd"/>
      <w:r>
        <w:rPr>
          <w:rFonts w:ascii="Calibri" w:hAnsi="Calibri" w:cs="Calibri"/>
          <w:sz w:val="28"/>
          <w:szCs w:val="28"/>
        </w:rPr>
        <w:t xml:space="preserve">, Presidente della Giunta Esecutiva dell'Unione Italiana e </w:t>
      </w:r>
      <w:r>
        <w:rPr>
          <w:rFonts w:ascii="Calibri" w:hAnsi="Calibri" w:cs="Calibri"/>
          <w:i/>
          <w:iCs/>
          <w:sz w:val="28"/>
          <w:szCs w:val="28"/>
        </w:rPr>
        <w:t xml:space="preserve">Licio Palazzini, </w:t>
      </w:r>
      <w:r>
        <w:rPr>
          <w:rFonts w:ascii="Calibri" w:hAnsi="Calibri" w:cs="Calibri"/>
          <w:sz w:val="28"/>
          <w:szCs w:val="28"/>
        </w:rPr>
        <w:t>Presidente Nazionale ARCI Servizio Civile.</w:t>
      </w:r>
    </w:p>
    <w:p w:rsidR="00D4445B" w:rsidRDefault="00490A19">
      <w:pPr>
        <w:pStyle w:val="Testopreformattato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 conferenza si tiene presso la </w:t>
      </w:r>
      <w:bookmarkStart w:id="0" w:name="_GoBack"/>
      <w:r>
        <w:rPr>
          <w:rFonts w:ascii="Calibri" w:hAnsi="Calibri" w:cs="Calibri"/>
          <w:i/>
          <w:iCs/>
          <w:sz w:val="28"/>
          <w:szCs w:val="28"/>
        </w:rPr>
        <w:t>Sala del Consiglio Municipale, Palazzo Pretorio a Capodistria (Slovenia) sabato 14 ma</w:t>
      </w:r>
      <w:r>
        <w:rPr>
          <w:rFonts w:ascii="Calibri" w:hAnsi="Calibri" w:cs="Calibri"/>
          <w:i/>
          <w:iCs/>
          <w:sz w:val="28"/>
          <w:szCs w:val="28"/>
        </w:rPr>
        <w:t>ggio 2016</w:t>
      </w:r>
      <w:r>
        <w:rPr>
          <w:rFonts w:ascii="Calibri" w:hAnsi="Calibri" w:cs="Calibri"/>
          <w:sz w:val="28"/>
          <w:szCs w:val="28"/>
        </w:rPr>
        <w:t xml:space="preserve"> con inizio alle ore 10.00 per terminare alle ore 13.00.  </w:t>
      </w:r>
    </w:p>
    <w:bookmarkEnd w:id="0"/>
    <w:p w:rsidR="00D4445B" w:rsidRDefault="00490A19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INFO:</w:t>
      </w:r>
    </w:p>
    <w:p w:rsidR="00D4445B" w:rsidRDefault="00490A19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ARCI Servizio Civile del Friuli Venezia Giulia</w:t>
      </w:r>
    </w:p>
    <w:p w:rsidR="00D4445B" w:rsidRDefault="00490A19">
      <w:pPr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Via Fabio Severo 31 – Trieste</w:t>
      </w:r>
    </w:p>
    <w:p w:rsidR="00D4445B" w:rsidRDefault="00490A19">
      <w:pPr>
        <w:spacing w:after="0" w:line="240" w:lineRule="auto"/>
        <w:jc w:val="center"/>
        <w:rPr>
          <w:rFonts w:ascii="Arial" w:hAnsi="Arial"/>
        </w:rPr>
      </w:pPr>
      <w:proofErr w:type="spellStart"/>
      <w:r>
        <w:rPr>
          <w:rFonts w:ascii="Arial" w:hAnsi="Arial"/>
        </w:rPr>
        <w:t>tel</w:t>
      </w:r>
      <w:proofErr w:type="spellEnd"/>
      <w:r>
        <w:rPr>
          <w:rFonts w:ascii="Arial" w:hAnsi="Arial"/>
        </w:rPr>
        <w:t xml:space="preserve">/fax +39 040 761683   </w:t>
      </w:r>
      <w:proofErr w:type="spellStart"/>
      <w:r>
        <w:rPr>
          <w:rFonts w:ascii="Arial" w:hAnsi="Arial"/>
        </w:rPr>
        <w:t>mob</w:t>
      </w:r>
      <w:proofErr w:type="spellEnd"/>
      <w:r>
        <w:rPr>
          <w:rFonts w:ascii="Arial" w:hAnsi="Arial"/>
        </w:rPr>
        <w:t>. +39 335 5279319</w:t>
      </w:r>
    </w:p>
    <w:p w:rsidR="00D4445B" w:rsidRDefault="00490A19">
      <w:pPr>
        <w:jc w:val="center"/>
      </w:pPr>
      <w:hyperlink r:id="rId10">
        <w:r>
          <w:rPr>
            <w:rStyle w:val="CollegamentoInternet"/>
            <w:rFonts w:ascii="Arial" w:hAnsi="Arial"/>
          </w:rPr>
          <w:t>fr</w:t>
        </w:r>
        <w:r>
          <w:rPr>
            <w:rStyle w:val="CollegamentoInternet"/>
            <w:rFonts w:ascii="Arial" w:hAnsi="Arial"/>
          </w:rPr>
          <w:t>iuliveneziagiulia@ascmail.it</w:t>
        </w:r>
      </w:hyperlink>
      <w:r>
        <w:rPr>
          <w:rFonts w:ascii="Arial" w:hAnsi="Arial"/>
        </w:rPr>
        <w:t xml:space="preserve">    www.arciserviziocivilefvg.org</w:t>
      </w:r>
    </w:p>
    <w:sectPr w:rsidR="00D4445B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5B"/>
    <w:rsid w:val="00490A19"/>
    <w:rsid w:val="00D4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97886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97886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978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97886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197886"/>
    <w:rPr>
      <w:color w:val="0000FF" w:themeColor="hyperlink"/>
      <w:u w:val="singl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978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riuliveneziagiulia@ascmail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Utente1</cp:lastModifiedBy>
  <cp:revision>2</cp:revision>
  <cp:lastPrinted>2015-05-24T07:23:00Z</cp:lastPrinted>
  <dcterms:created xsi:type="dcterms:W3CDTF">2016-05-11T07:03:00Z</dcterms:created>
  <dcterms:modified xsi:type="dcterms:W3CDTF">2016-05-11T07:03:00Z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